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64" w:rsidRPr="00C0003E" w:rsidRDefault="004732CD" w:rsidP="002F0F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4732CD">
        <w:rPr>
          <w:rFonts w:ascii="Times New Roman" w:eastAsia="Times New Roman" w:hAnsi="Times New Roman" w:cs="Times New Roman"/>
          <w:b/>
          <w:sz w:val="32"/>
          <w:lang w:eastAsia="pl-PL"/>
        </w:rPr>
        <w:t>Geografia turystyczna</w:t>
      </w:r>
      <w:r w:rsidR="002F0F64" w:rsidRPr="004732CD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I</w:t>
      </w:r>
      <w:r w:rsidR="00C4020B" w:rsidRPr="004732CD">
        <w:rPr>
          <w:rFonts w:ascii="Times New Roman" w:eastAsia="Times New Roman" w:hAnsi="Times New Roman" w:cs="Times New Roman"/>
          <w:b/>
          <w:sz w:val="32"/>
          <w:lang w:eastAsia="pl-PL"/>
        </w:rPr>
        <w:t>V</w:t>
      </w:r>
      <w:r w:rsidR="002F0F64" w:rsidRPr="004732CD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TOT</w:t>
      </w:r>
    </w:p>
    <w:p w:rsidR="004732CD" w:rsidRPr="004732CD" w:rsidRDefault="004732CD" w:rsidP="004732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wiedzy i umiejętności realizowanych i wymaganych na przedmiocie Geografia turystyczna w klasie IV</w:t>
      </w:r>
    </w:p>
    <w:p w:rsidR="004732CD" w:rsidRPr="004732CD" w:rsidRDefault="004732CD" w:rsidP="004732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32CD" w:rsidRPr="004732CD" w:rsidRDefault="004732CD" w:rsidP="004732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definiowanie pojęć z zakresu geografii turystycznej </w:t>
      </w:r>
    </w:p>
    <w:p w:rsidR="004732CD" w:rsidRPr="004732CD" w:rsidRDefault="004732CD" w:rsidP="004732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określanie walorów turystycznych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wybranych krajów </w:t>
      </w:r>
      <w:r w:rsidRPr="004732C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Świata</w:t>
      </w:r>
    </w:p>
    <w:p w:rsidR="004732CD" w:rsidRPr="004732CD" w:rsidRDefault="004732CD" w:rsidP="004732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CD">
        <w:rPr>
          <w:rFonts w:ascii="Times New Roman" w:eastAsia="Times New Roman" w:hAnsi="Times New Roman" w:cs="Times New Roman"/>
          <w:sz w:val="24"/>
          <w:szCs w:val="24"/>
          <w:lang w:eastAsia="pl-PL"/>
        </w:rPr>
        <w:t>- znajomość występujących  na  Świecie walorów o szczególnej wartości wpisanych na Listę Światowego Dziedzictwa UNESCO, obszarów chronionych</w:t>
      </w:r>
    </w:p>
    <w:p w:rsidR="004732CD" w:rsidRPr="004732CD" w:rsidRDefault="004732CD" w:rsidP="004732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CD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określenie regionów i ośrodków turystycznych Świata</w:t>
      </w:r>
    </w:p>
    <w:p w:rsidR="004732CD" w:rsidRPr="004732CD" w:rsidRDefault="004732CD" w:rsidP="004732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scharakteryzowanie regionów turystycznych Świata- wybranych krajów, pod kątem walorów naturalnych i antropogenicznych </w:t>
      </w:r>
    </w:p>
    <w:p w:rsidR="004732CD" w:rsidRPr="004732CD" w:rsidRDefault="004732CD" w:rsidP="004732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CD">
        <w:rPr>
          <w:rFonts w:ascii="Times New Roman" w:eastAsia="Times New Roman" w:hAnsi="Times New Roman" w:cs="Times New Roman"/>
          <w:sz w:val="24"/>
          <w:szCs w:val="24"/>
          <w:lang w:eastAsia="pl-PL"/>
        </w:rPr>
        <w:t>-analizowanie i interpretacja map i innych źródeł informacji o walorach turystycznych</w:t>
      </w:r>
    </w:p>
    <w:p w:rsidR="004732CD" w:rsidRPr="004732CD" w:rsidRDefault="004732CD" w:rsidP="004732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CD">
        <w:rPr>
          <w:rFonts w:ascii="Times New Roman" w:eastAsia="Times New Roman" w:hAnsi="Times New Roman" w:cs="Times New Roman"/>
          <w:sz w:val="24"/>
          <w:szCs w:val="24"/>
          <w:lang w:eastAsia="pl-PL"/>
        </w:rPr>
        <w:t>-wskazanie na mapie regionów i ośrodków turystycznych</w:t>
      </w:r>
    </w:p>
    <w:p w:rsidR="004732CD" w:rsidRPr="004732CD" w:rsidRDefault="004732CD" w:rsidP="004732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CD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wykorzystanie wiedzy o walorach przyrodniczych i kulturowych do programowania imprez turystycznych</w:t>
      </w:r>
    </w:p>
    <w:p w:rsidR="004732CD" w:rsidRDefault="004732CD" w:rsidP="002F0F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0F64" w:rsidRPr="00C0003E" w:rsidRDefault="002F0F64" w:rsidP="002F0F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edukacyjne: </w:t>
      </w:r>
    </w:p>
    <w:p w:rsidR="002F0F64" w:rsidRPr="00C0003E" w:rsidRDefault="002F0F64" w:rsidP="002F0F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C0003E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Stopień niedostateczny:</w:t>
      </w:r>
    </w:p>
    <w:p w:rsidR="002F0F64" w:rsidRPr="00C0003E" w:rsidRDefault="002F0F64" w:rsidP="002F0F6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003E">
        <w:rPr>
          <w:rFonts w:ascii="Times New Roman" w:eastAsia="Times New Roman" w:hAnsi="Times New Roman" w:cs="Times New Roman"/>
          <w:sz w:val="18"/>
          <w:szCs w:val="18"/>
          <w:lang w:eastAsia="pl-PL"/>
        </w:rPr>
        <w:t>Uczeń nie opanował podstawowej wiedzy z zakresu zajęć edukacyjnych, błędnie analizuje dane pojęcia i terminy, nie potrafi rozwiązać problemów o podstawowym stopniu trudności nawet przy pomocy nauczyciela, braki te uniemożliwiają uczniowi dalszą kontynuację nauki w następnej klasie lub ukończenie szkoły.</w:t>
      </w:r>
    </w:p>
    <w:p w:rsidR="002F0F64" w:rsidRPr="00C0003E" w:rsidRDefault="002F0F64" w:rsidP="002F0F6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C0003E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Stopień dopuszczający:</w:t>
      </w:r>
    </w:p>
    <w:p w:rsidR="002F0F64" w:rsidRPr="00C0003E" w:rsidRDefault="002F0F64" w:rsidP="002F0F6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003E">
        <w:rPr>
          <w:rFonts w:ascii="Times New Roman" w:eastAsia="Times New Roman" w:hAnsi="Times New Roman" w:cs="Times New Roman"/>
          <w:sz w:val="18"/>
          <w:szCs w:val="18"/>
          <w:lang w:eastAsia="pl-PL"/>
        </w:rPr>
        <w:t>Uczeń zna podstawowe pojęcia z geografii turystycznej, odtwarza pamięciowo podstawowe informacje, potrafi wykonywać proste polecenia wymagające zastosowania podstawowych umiejętności przy pomocy nauczyciela, ma problemy w samodzielnym rozwiązywaniu typowych zadań teoretycznych czy też praktycznych, posiada wiedzę, która umożliwia mu kontynuowanie nauki w klasie programowo wyższej lub podjęcie pracy</w:t>
      </w:r>
    </w:p>
    <w:p w:rsidR="002F0F64" w:rsidRPr="00C0003E" w:rsidRDefault="002F0F64" w:rsidP="002F0F6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C0003E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Stopień dostateczny:</w:t>
      </w:r>
    </w:p>
    <w:p w:rsidR="002F0F64" w:rsidRPr="00C0003E" w:rsidRDefault="002F0F64" w:rsidP="002F0F6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003E">
        <w:rPr>
          <w:rFonts w:ascii="Times New Roman" w:eastAsia="Times New Roman" w:hAnsi="Times New Roman" w:cs="Times New Roman"/>
          <w:sz w:val="18"/>
          <w:szCs w:val="18"/>
          <w:lang w:eastAsia="pl-PL"/>
        </w:rPr>
        <w:t>Uczeń opanował częściowo wiadomości i umiejętności określone w programie danego semestru klasy, zna podstawowe fakty, definicje i pojęcia pozwalające mu na rozumienie najważniejszych zagadnień, poprawnie wyjaśnia podstawowe pojęcia z geografii turystycznej, potrafi pod kierunkiem nauczyciela skorzystać z podstawowych źródeł informacji i wyciągnąć wnioski z pozyskanych informacji.</w:t>
      </w:r>
    </w:p>
    <w:p w:rsidR="002F0F64" w:rsidRPr="00C0003E" w:rsidRDefault="002F0F64" w:rsidP="002F0F6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003E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Stopień dobry:</w:t>
      </w:r>
    </w:p>
    <w:p w:rsidR="002F0F64" w:rsidRPr="00C0003E" w:rsidRDefault="002F0F64" w:rsidP="002F0F6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003E">
        <w:rPr>
          <w:rFonts w:ascii="Times New Roman" w:eastAsia="Times New Roman" w:hAnsi="Times New Roman" w:cs="Times New Roman"/>
          <w:sz w:val="18"/>
          <w:szCs w:val="18"/>
          <w:lang w:eastAsia="pl-PL"/>
        </w:rPr>
        <w:t>Uczeń dobrze posługuje się podstawowymi pojęciami i terminami z zakresu omawianych treści do wyjaśnienia wybranych zagadnień, określa różne związki i zależności między omawianymi zagadnieniami, potrafi zastosować wiedzę w typowych sytuacjach, umie samodzielnie rozwiązywać typowe zadania, a trudniejsze wykonuje pod kierunkiem nauczyciela.</w:t>
      </w:r>
    </w:p>
    <w:p w:rsidR="002F0F64" w:rsidRPr="00C0003E" w:rsidRDefault="002F0F64" w:rsidP="002F0F6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003E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Stopień bardzo dobry:</w:t>
      </w:r>
    </w:p>
    <w:p w:rsidR="002F0F64" w:rsidRPr="00C0003E" w:rsidRDefault="002F0F64" w:rsidP="002F0F6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003E">
        <w:rPr>
          <w:rFonts w:ascii="Times New Roman" w:eastAsia="Times New Roman" w:hAnsi="Times New Roman" w:cs="Times New Roman"/>
          <w:sz w:val="18"/>
          <w:szCs w:val="18"/>
          <w:lang w:eastAsia="pl-PL"/>
        </w:rPr>
        <w:t>Uczeń sprawnie korzysta ze wszystkich dostępnych i wskazanych przez nauczyciela źródeł informacji, kojarzy fakty dotyczące zajęć edukacyjnych z innymi dyscyplinami naukowymi, wiąże poznane treści z życiem codziennym, rozwiązuje problemy i zadania dodatkowo stawiane przez nauczyciela, bezbłędnie posługuje się słownictwem używanym w geografii turystycznej, potrafi wyciągać logiczne wnioski w analizowanych problemach</w:t>
      </w:r>
    </w:p>
    <w:p w:rsidR="002F0F64" w:rsidRPr="00C0003E" w:rsidRDefault="002F0F64" w:rsidP="002F0F6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C0003E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Stopień celujący:</w:t>
      </w:r>
    </w:p>
    <w:p w:rsidR="002F0F64" w:rsidRPr="00C0003E" w:rsidRDefault="002F0F64" w:rsidP="002F0F6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003E">
        <w:rPr>
          <w:rFonts w:ascii="Times New Roman" w:eastAsia="Times New Roman" w:hAnsi="Times New Roman" w:cs="Times New Roman"/>
          <w:sz w:val="18"/>
          <w:szCs w:val="18"/>
          <w:lang w:eastAsia="pl-PL"/>
        </w:rPr>
        <w:t>Uczeń posiadł wiedzę obejmującą cały program nauczania w danej klasie, samodzielnie rozwiązuje problemy teoretyczne i praktyczne wykraczające poza wymagania programowe, zdobywa wiadomości i umiejętności znacznie wykraczające poza wymagania programowe, formułuje problemy i dokonuje analizy i syntezy nowych zjawisk, proponuje nietypowe rozwiązania, potrafi prezentować i udowodnić swoje zdanie używając odpowiedniej argumentacji będącej skutkiem nabytej samodzielnie wiedzy, aktualizuje na bieżąco wiedzę w procesie samodzielnego dokształcania się, prezentuje i uzasadnia własne poglądy.</w:t>
      </w:r>
    </w:p>
    <w:p w:rsidR="002F0F64" w:rsidRPr="00C0003E" w:rsidRDefault="002F0F64" w:rsidP="002F0F6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00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Sposobami sprawdzania osiągnięć edukacyjnych uczniów są:</w:t>
      </w:r>
    </w:p>
    <w:p w:rsidR="002F0F64" w:rsidRPr="00C0003E" w:rsidRDefault="002F0F64" w:rsidP="002F0F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003E">
        <w:rPr>
          <w:rFonts w:ascii="Times New Roman" w:eastAsia="Times New Roman" w:hAnsi="Times New Roman" w:cs="Times New Roman"/>
          <w:sz w:val="18"/>
          <w:szCs w:val="18"/>
          <w:lang w:eastAsia="pl-PL"/>
        </w:rPr>
        <w:t>sprawdziany pisemne</w:t>
      </w:r>
    </w:p>
    <w:p w:rsidR="002F0F64" w:rsidRPr="00C0003E" w:rsidRDefault="002F0F64" w:rsidP="002F0F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00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krótkie kartkówki </w:t>
      </w:r>
    </w:p>
    <w:p w:rsidR="002F0F64" w:rsidRPr="00C0003E" w:rsidRDefault="002F0F64" w:rsidP="002F0F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003E">
        <w:rPr>
          <w:rFonts w:ascii="Times New Roman" w:eastAsia="Times New Roman" w:hAnsi="Times New Roman" w:cs="Times New Roman"/>
          <w:sz w:val="18"/>
          <w:szCs w:val="18"/>
          <w:lang w:eastAsia="pl-PL"/>
        </w:rPr>
        <w:t>referaty</w:t>
      </w:r>
      <w:r w:rsidR="00C4020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(Prezentacje)</w:t>
      </w:r>
    </w:p>
    <w:p w:rsidR="002F0F64" w:rsidRPr="00C0003E" w:rsidRDefault="002F0F64" w:rsidP="002F0F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003E">
        <w:rPr>
          <w:rFonts w:ascii="Times New Roman" w:eastAsia="Times New Roman" w:hAnsi="Times New Roman" w:cs="Times New Roman"/>
          <w:sz w:val="18"/>
          <w:szCs w:val="18"/>
          <w:lang w:eastAsia="pl-PL"/>
        </w:rPr>
        <w:t>zadania domowe</w:t>
      </w:r>
    </w:p>
    <w:p w:rsidR="002F0F64" w:rsidRDefault="002F0F64" w:rsidP="002F0F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00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wypowiedzi ustne </w:t>
      </w:r>
    </w:p>
    <w:p w:rsidR="00C4020B" w:rsidRPr="00C0003E" w:rsidRDefault="00C4020B" w:rsidP="002F0F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F0F64" w:rsidRPr="00C0003E" w:rsidRDefault="002F0F64" w:rsidP="002F0F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020B" w:rsidRDefault="00C4020B" w:rsidP="00C4020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UWAGA: Uczeń otrzyma ocenę dopuszczającą jeżeli uzyska 50% wymaganych punktów podczas sprawdzania jego wiedzy lub umiejętności. Nieobecność na sprawdzianie zapowiedzianym bądź zapowiedzianej kartkówce jest równoznaczna z ocena niedostateczną z tego sprawdzianu lub kartkówki, chyba że uczeń był chory lub miał ważny powód i uzgodnił swoja nieobecność z nauczycielem.</w:t>
      </w:r>
    </w:p>
    <w:p w:rsidR="002F0F64" w:rsidRDefault="002F0F64" w:rsidP="002F0F64"/>
    <w:p w:rsidR="00E64AD2" w:rsidRDefault="00E64AD2" w:rsidP="002F0F64"/>
    <w:p w:rsidR="004732CD" w:rsidRDefault="004732CD" w:rsidP="002F0F64"/>
    <w:sectPr w:rsidR="004732CD" w:rsidSect="00C40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3999"/>
    <w:multiLevelType w:val="hybridMultilevel"/>
    <w:tmpl w:val="180A971E"/>
    <w:lvl w:ilvl="0" w:tplc="C1DCD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88"/>
    <w:rsid w:val="00127663"/>
    <w:rsid w:val="002F0F64"/>
    <w:rsid w:val="00324CC2"/>
    <w:rsid w:val="004732CD"/>
    <w:rsid w:val="005B5379"/>
    <w:rsid w:val="005F7B88"/>
    <w:rsid w:val="00807B04"/>
    <w:rsid w:val="00A920F0"/>
    <w:rsid w:val="00C4020B"/>
    <w:rsid w:val="00E6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DD01-829B-4476-91DE-B1D6B1A4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cp:lastPrinted>2023-09-04T11:47:00Z</cp:lastPrinted>
  <dcterms:created xsi:type="dcterms:W3CDTF">2023-09-21T09:12:00Z</dcterms:created>
  <dcterms:modified xsi:type="dcterms:W3CDTF">2023-09-21T09:12:00Z</dcterms:modified>
</cp:coreProperties>
</file>