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65" w:rsidRPr="00735BB2" w:rsidRDefault="00650765" w:rsidP="00650765">
      <w:pPr>
        <w:keepNext/>
        <w:spacing w:before="240" w:after="60"/>
        <w:jc w:val="center"/>
        <w:outlineLvl w:val="1"/>
        <w:rPr>
          <w:rFonts w:ascii="Cambria" w:hAnsi="Cambria"/>
          <w:b/>
          <w:i/>
          <w:iCs/>
          <w:sz w:val="28"/>
          <w:szCs w:val="28"/>
        </w:rPr>
      </w:pPr>
      <w:bookmarkStart w:id="0" w:name="_GoBack"/>
      <w:bookmarkEnd w:id="0"/>
      <w:proofErr w:type="spellStart"/>
      <w:r>
        <w:rPr>
          <w:rFonts w:ascii="Cambria" w:hAnsi="Cambria"/>
          <w:b/>
          <w:i/>
          <w:iCs/>
          <w:sz w:val="28"/>
          <w:szCs w:val="28"/>
        </w:rPr>
        <w:t>TECHNIKIi</w:t>
      </w:r>
      <w:proofErr w:type="spellEnd"/>
      <w:r>
        <w:rPr>
          <w:rFonts w:ascii="Cambria" w:hAnsi="Cambria"/>
          <w:b/>
          <w:i/>
          <w:iCs/>
          <w:sz w:val="28"/>
          <w:szCs w:val="28"/>
        </w:rPr>
        <w:t xml:space="preserve"> KOMPUTEROWE W PRACY BIUROWEJ</w:t>
      </w:r>
    </w:p>
    <w:p w:rsidR="00650765" w:rsidRPr="00735BB2" w:rsidRDefault="00650765" w:rsidP="00650765">
      <w:pPr>
        <w:jc w:val="center"/>
        <w:rPr>
          <w:b/>
          <w:bCs/>
        </w:rPr>
      </w:pPr>
      <w:r w:rsidRPr="00735BB2">
        <w:t xml:space="preserve">W klasie </w:t>
      </w:r>
      <w:r>
        <w:rPr>
          <w:b/>
          <w:bCs/>
        </w:rPr>
        <w:t>I Technikum Ekonomiczne</w:t>
      </w:r>
    </w:p>
    <w:p w:rsidR="00650765" w:rsidRDefault="00650765" w:rsidP="00650765">
      <w:r w:rsidRPr="00735BB2">
        <w:t xml:space="preserve">Wymagania </w:t>
      </w:r>
      <w:r>
        <w:t xml:space="preserve"> UCZEŃ:</w:t>
      </w:r>
    </w:p>
    <w:p w:rsidR="00650765" w:rsidRDefault="00650765" w:rsidP="00650765">
      <w:pPr>
        <w:rPr>
          <w:rFonts w:ascii="TimesNewRomanPSMT" w:hAnsi="TimesNewRomanPSMT"/>
          <w:sz w:val="20"/>
          <w:szCs w:val="20"/>
        </w:rPr>
      </w:pPr>
      <w:r>
        <w:t xml:space="preserve">- </w:t>
      </w:r>
      <w:r>
        <w:rPr>
          <w:rFonts w:ascii="TimesNewRomanPSMT" w:hAnsi="TimesNewRomanPSMT"/>
          <w:sz w:val="20"/>
          <w:szCs w:val="20"/>
        </w:rPr>
        <w:t xml:space="preserve">rozróżnia rodzaje struktur organizacyjnych jednostki organizacyjnej </w:t>
      </w:r>
    </w:p>
    <w:p w:rsidR="00650765" w:rsidRDefault="00650765" w:rsidP="00650765">
      <w:pPr>
        <w:rPr>
          <w:rFonts w:ascii="TimesNewRomanPSMT" w:hAnsi="TimesNewRomanPSMT"/>
          <w:sz w:val="20"/>
          <w:szCs w:val="20"/>
        </w:rPr>
      </w:pPr>
      <w:r>
        <w:rPr>
          <w:rFonts w:ascii="TimesNewRomanPSMT" w:hAnsi="TimesNewRomanPSMT"/>
          <w:sz w:val="20"/>
          <w:szCs w:val="20"/>
        </w:rPr>
        <w:t xml:space="preserve">- rozróżnia </w:t>
      </w:r>
      <w:proofErr w:type="spellStart"/>
      <w:r>
        <w:rPr>
          <w:rFonts w:ascii="TimesNewRomanPSMT" w:hAnsi="TimesNewRomanPSMT"/>
          <w:sz w:val="20"/>
          <w:szCs w:val="20"/>
        </w:rPr>
        <w:t>więzi</w:t>
      </w:r>
      <w:proofErr w:type="spellEnd"/>
      <w:r>
        <w:rPr>
          <w:rFonts w:ascii="TimesNewRomanPSMT" w:hAnsi="TimesNewRomanPSMT"/>
          <w:sz w:val="20"/>
          <w:szCs w:val="20"/>
        </w:rPr>
        <w:t xml:space="preserve"> </w:t>
      </w:r>
      <w:proofErr w:type="spellStart"/>
      <w:r>
        <w:rPr>
          <w:rFonts w:ascii="TimesNewRomanPSMT" w:hAnsi="TimesNewRomanPSMT"/>
          <w:sz w:val="20"/>
          <w:szCs w:val="20"/>
        </w:rPr>
        <w:t>służbowe</w:t>
      </w:r>
      <w:proofErr w:type="spellEnd"/>
      <w:r>
        <w:rPr>
          <w:rFonts w:ascii="TimesNewRomanPSMT" w:hAnsi="TimesNewRomanPSMT"/>
          <w:sz w:val="20"/>
          <w:szCs w:val="20"/>
        </w:rPr>
        <w:t xml:space="preserve"> i funkcjonalne w jednostce organizacyjnej  </w:t>
      </w:r>
    </w:p>
    <w:p w:rsidR="00650765" w:rsidRDefault="00650765" w:rsidP="00650765">
      <w:pPr>
        <w:rPr>
          <w:rFonts w:ascii="TimesNewRomanPSMT" w:hAnsi="TimesNewRomanPSMT"/>
          <w:sz w:val="20"/>
          <w:szCs w:val="20"/>
        </w:rPr>
      </w:pPr>
      <w:r>
        <w:rPr>
          <w:rFonts w:ascii="TimesNewRomanPSMT" w:hAnsi="TimesNewRomanPSMT"/>
          <w:sz w:val="20"/>
          <w:szCs w:val="20"/>
        </w:rPr>
        <w:t xml:space="preserve">- </w:t>
      </w:r>
      <w:proofErr w:type="spellStart"/>
      <w:r>
        <w:rPr>
          <w:rFonts w:ascii="TimesNewRomanPSMT" w:hAnsi="TimesNewRomanPSMT"/>
          <w:sz w:val="20"/>
          <w:szCs w:val="20"/>
        </w:rPr>
        <w:t>przyporządkowuje</w:t>
      </w:r>
      <w:proofErr w:type="spellEnd"/>
      <w:r>
        <w:rPr>
          <w:rFonts w:ascii="TimesNewRomanPSMT" w:hAnsi="TimesNewRomanPSMT"/>
          <w:sz w:val="20"/>
          <w:szCs w:val="20"/>
        </w:rPr>
        <w:t xml:space="preserve"> zadania do </w:t>
      </w:r>
      <w:proofErr w:type="spellStart"/>
      <w:r>
        <w:rPr>
          <w:rFonts w:ascii="TimesNewRomanPSMT" w:hAnsi="TimesNewRomanPSMT"/>
          <w:sz w:val="20"/>
          <w:szCs w:val="20"/>
        </w:rPr>
        <w:t>poszczególnych</w:t>
      </w:r>
      <w:proofErr w:type="spellEnd"/>
      <w:r>
        <w:rPr>
          <w:rFonts w:ascii="TimesNewRomanPSMT" w:hAnsi="TimesNewRomanPSMT"/>
          <w:sz w:val="20"/>
          <w:szCs w:val="20"/>
        </w:rPr>
        <w:t xml:space="preserve"> </w:t>
      </w:r>
      <w:proofErr w:type="spellStart"/>
      <w:r>
        <w:rPr>
          <w:rFonts w:ascii="TimesNewRomanPSMT" w:hAnsi="TimesNewRomanPSMT"/>
          <w:sz w:val="20"/>
          <w:szCs w:val="20"/>
        </w:rPr>
        <w:t>komórek</w:t>
      </w:r>
      <w:proofErr w:type="spellEnd"/>
      <w:r>
        <w:rPr>
          <w:rFonts w:ascii="TimesNewRomanPSMT" w:hAnsi="TimesNewRomanPSMT"/>
          <w:sz w:val="20"/>
          <w:szCs w:val="20"/>
        </w:rPr>
        <w:t xml:space="preserve"> organizacyjnych jednostki organizacyjnej </w:t>
      </w:r>
    </w:p>
    <w:p w:rsidR="00650765" w:rsidRDefault="00650765" w:rsidP="00650765">
      <w:pPr>
        <w:rPr>
          <w:rFonts w:ascii="TimesNewRomanPSMT" w:hAnsi="TimesNewRomanPSMT"/>
          <w:sz w:val="20"/>
          <w:szCs w:val="20"/>
        </w:rPr>
      </w:pPr>
      <w:r>
        <w:rPr>
          <w:rFonts w:ascii="TimesNewRomanPSMT" w:hAnsi="TimesNewRomanPSMT"/>
          <w:sz w:val="20"/>
          <w:szCs w:val="20"/>
        </w:rPr>
        <w:t xml:space="preserve">- wskazuje kierunki przetwarzania informacji według jej </w:t>
      </w:r>
      <w:proofErr w:type="spellStart"/>
      <w:r>
        <w:rPr>
          <w:rFonts w:ascii="TimesNewRomanPSMT" w:hAnsi="TimesNewRomanPSMT"/>
          <w:sz w:val="20"/>
          <w:szCs w:val="20"/>
        </w:rPr>
        <w:t>treści</w:t>
      </w:r>
      <w:proofErr w:type="spellEnd"/>
      <w:r>
        <w:rPr>
          <w:rFonts w:ascii="TimesNewRomanPSMT" w:hAnsi="TimesNewRomanPSMT"/>
          <w:sz w:val="20"/>
          <w:szCs w:val="20"/>
        </w:rPr>
        <w:t xml:space="preserve"> </w:t>
      </w:r>
    </w:p>
    <w:p w:rsidR="00650765" w:rsidRDefault="00650765" w:rsidP="00650765">
      <w:pPr>
        <w:rPr>
          <w:rFonts w:ascii="TimesNewRomanPSMT" w:hAnsi="TimesNewRomanPSMT"/>
          <w:sz w:val="20"/>
          <w:szCs w:val="20"/>
        </w:rPr>
      </w:pPr>
      <w:r>
        <w:rPr>
          <w:rFonts w:ascii="TimesNewRomanPSMT" w:hAnsi="TimesNewRomanPSMT"/>
          <w:sz w:val="20"/>
          <w:szCs w:val="20"/>
        </w:rPr>
        <w:t xml:space="preserve">- opisuje systemy kancelaryjne </w:t>
      </w:r>
    </w:p>
    <w:p w:rsidR="00650765" w:rsidRDefault="00650765" w:rsidP="00650765">
      <w:pPr>
        <w:rPr>
          <w:rFonts w:ascii="TimesNewRomanPSMT" w:hAnsi="TimesNewRomanPSMT"/>
          <w:sz w:val="20"/>
          <w:szCs w:val="20"/>
        </w:rPr>
      </w:pPr>
      <w:r>
        <w:rPr>
          <w:rFonts w:ascii="TimesNewRomanPSMT" w:hAnsi="TimesNewRomanPSMT"/>
          <w:sz w:val="20"/>
          <w:szCs w:val="20"/>
        </w:rPr>
        <w:t xml:space="preserve">- </w:t>
      </w:r>
      <w:proofErr w:type="spellStart"/>
      <w:r>
        <w:rPr>
          <w:rFonts w:ascii="TimesNewRomanPSMT" w:hAnsi="TimesNewRomanPSMT"/>
          <w:sz w:val="20"/>
          <w:szCs w:val="20"/>
        </w:rPr>
        <w:t>rozróżnia</w:t>
      </w:r>
      <w:proofErr w:type="spellEnd"/>
      <w:r>
        <w:rPr>
          <w:rFonts w:ascii="TimesNewRomanPSMT" w:hAnsi="TimesNewRomanPSMT"/>
          <w:sz w:val="20"/>
          <w:szCs w:val="20"/>
        </w:rPr>
        <w:t xml:space="preserve"> rodzaje pism ze </w:t>
      </w:r>
      <w:proofErr w:type="spellStart"/>
      <w:r>
        <w:rPr>
          <w:rFonts w:ascii="TimesNewRomanPSMT" w:hAnsi="TimesNewRomanPSMT"/>
          <w:sz w:val="20"/>
          <w:szCs w:val="20"/>
        </w:rPr>
        <w:t>względu</w:t>
      </w:r>
      <w:proofErr w:type="spellEnd"/>
      <w:r>
        <w:rPr>
          <w:rFonts w:ascii="TimesNewRomanPSMT" w:hAnsi="TimesNewRomanPSMT"/>
          <w:sz w:val="20"/>
          <w:szCs w:val="20"/>
        </w:rPr>
        <w:t xml:space="preserve"> na </w:t>
      </w:r>
      <w:proofErr w:type="spellStart"/>
      <w:r>
        <w:rPr>
          <w:rFonts w:ascii="TimesNewRomanPSMT" w:hAnsi="TimesNewRomanPSMT"/>
          <w:sz w:val="20"/>
          <w:szCs w:val="20"/>
        </w:rPr>
        <w:t>treśc</w:t>
      </w:r>
      <w:proofErr w:type="spellEnd"/>
      <w:r>
        <w:rPr>
          <w:rFonts w:ascii="TimesNewRomanPSMT" w:hAnsi="TimesNewRomanPSMT"/>
          <w:sz w:val="20"/>
          <w:szCs w:val="20"/>
        </w:rPr>
        <w:t xml:space="preserve">́, obieg, </w:t>
      </w:r>
      <w:proofErr w:type="spellStart"/>
      <w:r>
        <w:rPr>
          <w:rFonts w:ascii="TimesNewRomanPSMT" w:hAnsi="TimesNewRomanPSMT"/>
          <w:sz w:val="20"/>
          <w:szCs w:val="20"/>
        </w:rPr>
        <w:t>forme</w:t>
      </w:r>
      <w:proofErr w:type="spellEnd"/>
      <w:r>
        <w:rPr>
          <w:rFonts w:ascii="TimesNewRomanPSMT" w:hAnsi="TimesNewRomanPSMT"/>
          <w:sz w:val="20"/>
          <w:szCs w:val="20"/>
        </w:rPr>
        <w:t xml:space="preserve">̨ i </w:t>
      </w:r>
      <w:proofErr w:type="spellStart"/>
      <w:r>
        <w:rPr>
          <w:rFonts w:ascii="TimesNewRomanPSMT" w:hAnsi="TimesNewRomanPSMT"/>
          <w:sz w:val="20"/>
          <w:szCs w:val="20"/>
        </w:rPr>
        <w:t>jawnośc</w:t>
      </w:r>
      <w:proofErr w:type="spellEnd"/>
      <w:r>
        <w:rPr>
          <w:rFonts w:ascii="TimesNewRomanPSMT" w:hAnsi="TimesNewRomanPSMT"/>
          <w:sz w:val="20"/>
          <w:szCs w:val="20"/>
        </w:rPr>
        <w:t xml:space="preserve">́ informacji </w:t>
      </w:r>
    </w:p>
    <w:p w:rsidR="00650765" w:rsidRDefault="00650765" w:rsidP="00650765">
      <w:pPr>
        <w:rPr>
          <w:rFonts w:ascii="TimesNewRomanPSMT" w:hAnsi="TimesNewRomanPSMT"/>
          <w:sz w:val="20"/>
          <w:szCs w:val="20"/>
        </w:rPr>
      </w:pPr>
      <w:r>
        <w:rPr>
          <w:rFonts w:ascii="TimesNewRomanPSMT" w:hAnsi="TimesNewRomanPSMT"/>
          <w:sz w:val="20"/>
          <w:szCs w:val="20"/>
        </w:rPr>
        <w:t xml:space="preserve">- identyfikuje dokumenty na podstawie jednolitego rzeczowego wykazu akt </w:t>
      </w:r>
    </w:p>
    <w:p w:rsidR="00650765" w:rsidRDefault="00650765" w:rsidP="00650765">
      <w:pPr>
        <w:rPr>
          <w:rFonts w:ascii="TimesNewRomanPSMT" w:hAnsi="TimesNewRomanPSMT"/>
          <w:sz w:val="20"/>
          <w:szCs w:val="20"/>
        </w:rPr>
      </w:pPr>
      <w:r>
        <w:rPr>
          <w:rFonts w:ascii="TimesNewRomanPSMT" w:hAnsi="TimesNewRomanPSMT"/>
          <w:sz w:val="20"/>
          <w:szCs w:val="20"/>
        </w:rPr>
        <w:t xml:space="preserve">- rejestruje dokumenty zgodnie z </w:t>
      </w:r>
      <w:proofErr w:type="spellStart"/>
      <w:r>
        <w:rPr>
          <w:rFonts w:ascii="TimesNewRomanPSMT" w:hAnsi="TimesNewRomanPSMT"/>
          <w:sz w:val="20"/>
          <w:szCs w:val="20"/>
        </w:rPr>
        <w:t>przyjętym</w:t>
      </w:r>
      <w:proofErr w:type="spellEnd"/>
      <w:r>
        <w:rPr>
          <w:rFonts w:ascii="TimesNewRomanPSMT" w:hAnsi="TimesNewRomanPSMT"/>
          <w:sz w:val="20"/>
          <w:szCs w:val="20"/>
        </w:rPr>
        <w:t xml:space="preserve"> w jednostce organizacyjnej systemem kancelaryjnym </w:t>
      </w:r>
    </w:p>
    <w:p w:rsidR="00650765" w:rsidRDefault="00650765" w:rsidP="00650765">
      <w:pPr>
        <w:rPr>
          <w:rFonts w:ascii="TimesNewRomanPSMT" w:hAnsi="TimesNewRomanPSMT"/>
          <w:sz w:val="20"/>
          <w:szCs w:val="20"/>
        </w:rPr>
      </w:pPr>
      <w:r>
        <w:rPr>
          <w:rFonts w:ascii="TimesNewRomanPSMT" w:hAnsi="TimesNewRomanPSMT"/>
          <w:sz w:val="20"/>
          <w:szCs w:val="20"/>
        </w:rPr>
        <w:t xml:space="preserve">- przestrzega zasad </w:t>
      </w:r>
      <w:proofErr w:type="spellStart"/>
      <w:r>
        <w:rPr>
          <w:rFonts w:ascii="TimesNewRomanPSMT" w:hAnsi="TimesNewRomanPSMT"/>
          <w:sz w:val="20"/>
          <w:szCs w:val="20"/>
        </w:rPr>
        <w:t>postępowania</w:t>
      </w:r>
      <w:proofErr w:type="spellEnd"/>
      <w:r>
        <w:rPr>
          <w:rFonts w:ascii="TimesNewRomanPSMT" w:hAnsi="TimesNewRomanPSMT"/>
          <w:sz w:val="20"/>
          <w:szCs w:val="20"/>
        </w:rPr>
        <w:t xml:space="preserve"> z pismami </w:t>
      </w:r>
      <w:proofErr w:type="spellStart"/>
      <w:r>
        <w:rPr>
          <w:rFonts w:ascii="TimesNewRomanPSMT" w:hAnsi="TimesNewRomanPSMT"/>
          <w:sz w:val="20"/>
          <w:szCs w:val="20"/>
        </w:rPr>
        <w:t>wymagającymi</w:t>
      </w:r>
      <w:proofErr w:type="spellEnd"/>
      <w:r>
        <w:rPr>
          <w:rFonts w:ascii="TimesNewRomanPSMT" w:hAnsi="TimesNewRomanPSMT"/>
          <w:sz w:val="20"/>
          <w:szCs w:val="20"/>
        </w:rPr>
        <w:t xml:space="preserve"> zachowania tajemnicy </w:t>
      </w:r>
    </w:p>
    <w:p w:rsidR="00650765" w:rsidRDefault="00650765" w:rsidP="00650765">
      <w:pPr>
        <w:rPr>
          <w:rFonts w:ascii="TimesNewRomanPSMT" w:hAnsi="TimesNewRomanPSMT"/>
          <w:sz w:val="20"/>
          <w:szCs w:val="20"/>
        </w:rPr>
      </w:pPr>
      <w:r>
        <w:rPr>
          <w:rFonts w:ascii="TimesNewRomanPSMT" w:hAnsi="TimesNewRomanPSMT"/>
          <w:sz w:val="20"/>
          <w:szCs w:val="20"/>
        </w:rPr>
        <w:t xml:space="preserve">- przestrzega zasad przechowywania </w:t>
      </w:r>
      <w:proofErr w:type="spellStart"/>
      <w:r>
        <w:rPr>
          <w:rFonts w:ascii="TimesNewRomanPSMT" w:hAnsi="TimesNewRomanPSMT"/>
          <w:sz w:val="20"/>
          <w:szCs w:val="20"/>
        </w:rPr>
        <w:t>materiałów</w:t>
      </w:r>
      <w:proofErr w:type="spellEnd"/>
      <w:r>
        <w:rPr>
          <w:rFonts w:ascii="TimesNewRomanPSMT" w:hAnsi="TimesNewRomanPSMT"/>
          <w:sz w:val="20"/>
          <w:szCs w:val="20"/>
        </w:rPr>
        <w:t xml:space="preserve"> </w:t>
      </w:r>
      <w:proofErr w:type="spellStart"/>
      <w:r>
        <w:rPr>
          <w:rFonts w:ascii="TimesNewRomanPSMT" w:hAnsi="TimesNewRomanPSMT"/>
          <w:sz w:val="20"/>
          <w:szCs w:val="20"/>
        </w:rPr>
        <w:t>rchiwalnych</w:t>
      </w:r>
      <w:proofErr w:type="spellEnd"/>
      <w:r>
        <w:rPr>
          <w:rFonts w:ascii="TimesNewRomanPSMT" w:hAnsi="TimesNewRomanPSMT"/>
          <w:sz w:val="20"/>
          <w:szCs w:val="20"/>
        </w:rPr>
        <w:t xml:space="preserve"> i niearchiwalnych </w:t>
      </w:r>
    </w:p>
    <w:p w:rsidR="00650765" w:rsidRDefault="00650765" w:rsidP="00650765">
      <w:pPr>
        <w:rPr>
          <w:rFonts w:ascii="TimesNewRomanPSMT" w:hAnsi="TimesNewRomanPSMT"/>
          <w:sz w:val="20"/>
          <w:szCs w:val="20"/>
        </w:rPr>
      </w:pPr>
      <w:r>
        <w:rPr>
          <w:rFonts w:ascii="TimesNewRomanPSMT" w:hAnsi="TimesNewRomanPSMT"/>
          <w:sz w:val="20"/>
          <w:szCs w:val="20"/>
        </w:rPr>
        <w:t>- przestrzega zasad redagowania pism</w:t>
      </w:r>
      <w:r>
        <w:rPr>
          <w:rFonts w:ascii="TimesNewRomanPSMT" w:hAnsi="TimesNewRomanPSMT"/>
          <w:sz w:val="20"/>
          <w:szCs w:val="20"/>
        </w:rPr>
        <w:br/>
        <w:t xml:space="preserve">- identyfikuje </w:t>
      </w:r>
      <w:proofErr w:type="spellStart"/>
      <w:r>
        <w:rPr>
          <w:rFonts w:ascii="TimesNewRomanPSMT" w:hAnsi="TimesNewRomanPSMT"/>
          <w:sz w:val="20"/>
          <w:szCs w:val="20"/>
        </w:rPr>
        <w:t>części</w:t>
      </w:r>
      <w:proofErr w:type="spellEnd"/>
      <w:r>
        <w:rPr>
          <w:rFonts w:ascii="TimesNewRomanPSMT" w:hAnsi="TimesNewRomanPSMT"/>
          <w:sz w:val="20"/>
          <w:szCs w:val="20"/>
        </w:rPr>
        <w:t xml:space="preserve"> składowe pism i zasady ich rozmieszczania</w:t>
      </w:r>
      <w:r>
        <w:rPr>
          <w:rFonts w:ascii="TimesNewRomanPSMT" w:hAnsi="TimesNewRomanPSMT"/>
          <w:sz w:val="20"/>
          <w:szCs w:val="20"/>
        </w:rPr>
        <w:br/>
        <w:t xml:space="preserve">- </w:t>
      </w:r>
      <w:proofErr w:type="spellStart"/>
      <w:r>
        <w:rPr>
          <w:rFonts w:ascii="TimesNewRomanPSMT" w:hAnsi="TimesNewRomanPSMT"/>
          <w:sz w:val="20"/>
          <w:szCs w:val="20"/>
        </w:rPr>
        <w:t>rozróżnia</w:t>
      </w:r>
      <w:proofErr w:type="spellEnd"/>
      <w:r>
        <w:rPr>
          <w:rFonts w:ascii="TimesNewRomanPSMT" w:hAnsi="TimesNewRomanPSMT"/>
          <w:sz w:val="20"/>
          <w:szCs w:val="20"/>
        </w:rPr>
        <w:t xml:space="preserve"> układy pism</w:t>
      </w:r>
      <w:r>
        <w:rPr>
          <w:rFonts w:ascii="TimesNewRomanPSMT" w:hAnsi="TimesNewRomanPSMT"/>
          <w:sz w:val="20"/>
          <w:szCs w:val="20"/>
        </w:rPr>
        <w:br/>
        <w:t xml:space="preserve">- redaguje pisma </w:t>
      </w:r>
      <w:proofErr w:type="spellStart"/>
      <w:r>
        <w:rPr>
          <w:rFonts w:ascii="TimesNewRomanPSMT" w:hAnsi="TimesNewRomanPSMT"/>
          <w:sz w:val="20"/>
          <w:szCs w:val="20"/>
        </w:rPr>
        <w:t>urzędowe</w:t>
      </w:r>
      <w:proofErr w:type="spellEnd"/>
      <w:r>
        <w:rPr>
          <w:rFonts w:ascii="TimesNewRomanPSMT" w:hAnsi="TimesNewRomanPSMT"/>
          <w:sz w:val="20"/>
          <w:szCs w:val="20"/>
        </w:rPr>
        <w:br/>
        <w:t xml:space="preserve">- </w:t>
      </w:r>
      <w:proofErr w:type="spellStart"/>
      <w:r>
        <w:rPr>
          <w:rFonts w:ascii="TimesNewRomanPSMT" w:hAnsi="TimesNewRomanPSMT"/>
          <w:sz w:val="20"/>
          <w:szCs w:val="20"/>
        </w:rPr>
        <w:t>sporządza</w:t>
      </w:r>
      <w:proofErr w:type="spellEnd"/>
      <w:r>
        <w:rPr>
          <w:rFonts w:ascii="TimesNewRomanPSMT" w:hAnsi="TimesNewRomanPSMT"/>
          <w:sz w:val="20"/>
          <w:szCs w:val="20"/>
        </w:rPr>
        <w:t xml:space="preserve"> pisma </w:t>
      </w:r>
      <w:proofErr w:type="spellStart"/>
      <w:r>
        <w:rPr>
          <w:rFonts w:ascii="TimesNewRomanPSMT" w:hAnsi="TimesNewRomanPSMT"/>
          <w:sz w:val="20"/>
          <w:szCs w:val="20"/>
        </w:rPr>
        <w:t>wewnętrzne</w:t>
      </w:r>
      <w:proofErr w:type="spellEnd"/>
      <w:r>
        <w:rPr>
          <w:rFonts w:ascii="TimesNewRomanPSMT" w:hAnsi="TimesNewRomanPSMT"/>
          <w:sz w:val="20"/>
          <w:szCs w:val="20"/>
        </w:rPr>
        <w:br/>
        <w:t xml:space="preserve">- </w:t>
      </w:r>
      <w:proofErr w:type="spellStart"/>
      <w:r>
        <w:rPr>
          <w:rFonts w:ascii="TimesNewRomanPSMT" w:hAnsi="TimesNewRomanPSMT"/>
          <w:sz w:val="20"/>
          <w:szCs w:val="20"/>
        </w:rPr>
        <w:t>sporządza</w:t>
      </w:r>
      <w:proofErr w:type="spellEnd"/>
      <w:r>
        <w:rPr>
          <w:rFonts w:ascii="TimesNewRomanPSMT" w:hAnsi="TimesNewRomanPSMT"/>
          <w:sz w:val="20"/>
          <w:szCs w:val="20"/>
        </w:rPr>
        <w:t xml:space="preserve"> pisma </w:t>
      </w:r>
      <w:proofErr w:type="spellStart"/>
      <w:r>
        <w:rPr>
          <w:rFonts w:ascii="TimesNewRomanPSMT" w:hAnsi="TimesNewRomanPSMT"/>
          <w:sz w:val="20"/>
          <w:szCs w:val="20"/>
        </w:rPr>
        <w:t>wychodzące</w:t>
      </w:r>
      <w:proofErr w:type="spellEnd"/>
      <w:r>
        <w:rPr>
          <w:rFonts w:ascii="TimesNewRomanPSMT" w:hAnsi="TimesNewRomanPSMT"/>
          <w:sz w:val="20"/>
          <w:szCs w:val="20"/>
        </w:rPr>
        <w:br/>
        <w:t>- przygotowuje korespondencję do wysyłki</w:t>
      </w:r>
      <w:r>
        <w:rPr>
          <w:rFonts w:ascii="TimesNewRomanPSMT" w:hAnsi="TimesNewRomanPSMT"/>
          <w:sz w:val="20"/>
          <w:szCs w:val="20"/>
        </w:rPr>
        <w:br/>
        <w:t xml:space="preserve">- przygotowuje materiały informacyjne </w:t>
      </w:r>
      <w:proofErr w:type="spellStart"/>
      <w:r>
        <w:rPr>
          <w:rFonts w:ascii="TimesNewRomanPSMT" w:hAnsi="TimesNewRomanPSMT"/>
          <w:sz w:val="20"/>
          <w:szCs w:val="20"/>
        </w:rPr>
        <w:t>związane</w:t>
      </w:r>
      <w:proofErr w:type="spellEnd"/>
      <w:r>
        <w:rPr>
          <w:rFonts w:ascii="TimesNewRomanPSMT" w:hAnsi="TimesNewRomanPSMT"/>
          <w:sz w:val="20"/>
          <w:szCs w:val="20"/>
        </w:rPr>
        <w:t xml:space="preserve"> z organizacją </w:t>
      </w:r>
      <w:proofErr w:type="spellStart"/>
      <w:r>
        <w:rPr>
          <w:rFonts w:ascii="TimesNewRomanPSMT" w:hAnsi="TimesNewRomanPSMT"/>
          <w:sz w:val="20"/>
          <w:szCs w:val="20"/>
        </w:rPr>
        <w:t>spotkan</w:t>
      </w:r>
      <w:proofErr w:type="spellEnd"/>
      <w:r>
        <w:rPr>
          <w:rFonts w:ascii="TimesNewRomanPSMT" w:hAnsi="TimesNewRomanPSMT"/>
          <w:sz w:val="20"/>
          <w:szCs w:val="20"/>
        </w:rPr>
        <w:t xml:space="preserve">́ </w:t>
      </w:r>
      <w:proofErr w:type="spellStart"/>
      <w:r>
        <w:rPr>
          <w:rFonts w:ascii="TimesNewRomanPSMT" w:hAnsi="TimesNewRomanPSMT"/>
          <w:sz w:val="20"/>
          <w:szCs w:val="20"/>
        </w:rPr>
        <w:t>służbowych</w:t>
      </w:r>
      <w:proofErr w:type="spellEnd"/>
      <w:r>
        <w:rPr>
          <w:rFonts w:ascii="TimesNewRomanPSMT" w:hAnsi="TimesNewRomanPSMT"/>
          <w:sz w:val="20"/>
          <w:szCs w:val="20"/>
        </w:rPr>
        <w:t xml:space="preserve"> </w:t>
      </w:r>
    </w:p>
    <w:p w:rsidR="00650765" w:rsidRDefault="00650765" w:rsidP="00650765">
      <w:pPr>
        <w:rPr>
          <w:rFonts w:ascii="TimesNewRomanPSMT" w:hAnsi="TimesNewRomanPSMT"/>
          <w:sz w:val="20"/>
          <w:szCs w:val="20"/>
        </w:rPr>
      </w:pPr>
      <w:r>
        <w:rPr>
          <w:rFonts w:ascii="TimesNewRomanPSMT" w:hAnsi="TimesNewRomanPSMT"/>
          <w:sz w:val="20"/>
          <w:szCs w:val="20"/>
        </w:rPr>
        <w:t xml:space="preserve">- wykorzystuje edytor tekstu do </w:t>
      </w:r>
      <w:proofErr w:type="spellStart"/>
      <w:r>
        <w:rPr>
          <w:rFonts w:ascii="TimesNewRomanPSMT" w:hAnsi="TimesNewRomanPSMT"/>
          <w:sz w:val="20"/>
          <w:szCs w:val="20"/>
        </w:rPr>
        <w:t>sporządzania</w:t>
      </w:r>
      <w:proofErr w:type="spellEnd"/>
      <w:r>
        <w:rPr>
          <w:rFonts w:ascii="TimesNewRomanPSMT" w:hAnsi="TimesNewRomanPSMT"/>
          <w:sz w:val="20"/>
          <w:szCs w:val="20"/>
        </w:rPr>
        <w:t xml:space="preserve"> </w:t>
      </w:r>
      <w:proofErr w:type="spellStart"/>
      <w:r>
        <w:rPr>
          <w:rFonts w:ascii="TimesNewRomanPSMT" w:hAnsi="TimesNewRomanPSMT"/>
          <w:sz w:val="20"/>
          <w:szCs w:val="20"/>
        </w:rPr>
        <w:t>dokumentów</w:t>
      </w:r>
      <w:proofErr w:type="spellEnd"/>
      <w:r>
        <w:rPr>
          <w:rFonts w:ascii="TimesNewRomanPSMT" w:hAnsi="TimesNewRomanPSMT"/>
          <w:sz w:val="20"/>
          <w:szCs w:val="20"/>
        </w:rPr>
        <w:t xml:space="preserve"> biurowych i przygotowania korespondencji </w:t>
      </w:r>
    </w:p>
    <w:p w:rsidR="00650765" w:rsidRDefault="00650765" w:rsidP="00650765">
      <w:pPr>
        <w:rPr>
          <w:rFonts w:ascii="TimesNewRomanPSMT" w:hAnsi="TimesNewRomanPSMT"/>
          <w:sz w:val="20"/>
          <w:szCs w:val="20"/>
        </w:rPr>
      </w:pPr>
      <w:r>
        <w:rPr>
          <w:rFonts w:ascii="TimesNewRomanPSMT" w:hAnsi="TimesNewRomanPSMT"/>
          <w:sz w:val="20"/>
          <w:szCs w:val="20"/>
        </w:rPr>
        <w:t xml:space="preserve">- wykorzystuje edytor tekstu do przygotowania </w:t>
      </w:r>
      <w:proofErr w:type="spellStart"/>
      <w:r>
        <w:rPr>
          <w:rFonts w:ascii="TimesNewRomanPSMT" w:hAnsi="TimesNewRomanPSMT"/>
          <w:sz w:val="20"/>
          <w:szCs w:val="20"/>
        </w:rPr>
        <w:t>materiałów</w:t>
      </w:r>
      <w:proofErr w:type="spellEnd"/>
      <w:r>
        <w:rPr>
          <w:rFonts w:ascii="TimesNewRomanPSMT" w:hAnsi="TimesNewRomanPSMT"/>
          <w:sz w:val="20"/>
          <w:szCs w:val="20"/>
        </w:rPr>
        <w:t xml:space="preserve"> informacyjnych </w:t>
      </w:r>
      <w:proofErr w:type="spellStart"/>
      <w:r>
        <w:rPr>
          <w:rFonts w:ascii="TimesNewRomanPSMT" w:hAnsi="TimesNewRomanPSMT"/>
          <w:sz w:val="20"/>
          <w:szCs w:val="20"/>
        </w:rPr>
        <w:t>związanychz</w:t>
      </w:r>
      <w:proofErr w:type="spellEnd"/>
      <w:r>
        <w:rPr>
          <w:rFonts w:ascii="TimesNewRomanPSMT" w:hAnsi="TimesNewRomanPSMT"/>
          <w:sz w:val="20"/>
          <w:szCs w:val="20"/>
        </w:rPr>
        <w:t xml:space="preserve"> organizacją </w:t>
      </w:r>
      <w:proofErr w:type="spellStart"/>
      <w:r>
        <w:rPr>
          <w:rFonts w:ascii="TimesNewRomanPSMT" w:hAnsi="TimesNewRomanPSMT"/>
          <w:sz w:val="20"/>
          <w:szCs w:val="20"/>
        </w:rPr>
        <w:t>spotkan</w:t>
      </w:r>
      <w:proofErr w:type="spellEnd"/>
      <w:r>
        <w:rPr>
          <w:rFonts w:ascii="TimesNewRomanPSMT" w:hAnsi="TimesNewRomanPSMT"/>
          <w:sz w:val="20"/>
          <w:szCs w:val="20"/>
        </w:rPr>
        <w:t xml:space="preserve">́ </w:t>
      </w:r>
      <w:proofErr w:type="spellStart"/>
      <w:r>
        <w:rPr>
          <w:rFonts w:ascii="TimesNewRomanPSMT" w:hAnsi="TimesNewRomanPSMT"/>
          <w:sz w:val="20"/>
          <w:szCs w:val="20"/>
        </w:rPr>
        <w:t>służbowych</w:t>
      </w:r>
      <w:proofErr w:type="spellEnd"/>
      <w:r>
        <w:rPr>
          <w:rFonts w:ascii="TimesNewRomanPSMT" w:hAnsi="TimesNewRomanPSMT"/>
          <w:sz w:val="20"/>
          <w:szCs w:val="20"/>
        </w:rPr>
        <w:t xml:space="preserve"> </w:t>
      </w:r>
    </w:p>
    <w:p w:rsidR="00650765" w:rsidRDefault="00650765" w:rsidP="00650765">
      <w:pPr>
        <w:rPr>
          <w:rFonts w:ascii="TimesNewRomanPSMT" w:hAnsi="TimesNewRomanPSMT"/>
          <w:sz w:val="20"/>
          <w:szCs w:val="20"/>
        </w:rPr>
      </w:pPr>
      <w:r>
        <w:rPr>
          <w:rFonts w:ascii="TimesNewRomanPSMT" w:hAnsi="TimesNewRomanPSMT"/>
          <w:sz w:val="20"/>
          <w:szCs w:val="20"/>
        </w:rPr>
        <w:t xml:space="preserve">- wykorzystuje arkusz kalkulacyjny do </w:t>
      </w:r>
      <w:proofErr w:type="spellStart"/>
      <w:r>
        <w:rPr>
          <w:rFonts w:ascii="TimesNewRomanPSMT" w:hAnsi="TimesNewRomanPSMT"/>
          <w:sz w:val="20"/>
          <w:szCs w:val="20"/>
        </w:rPr>
        <w:t>sporządzania</w:t>
      </w:r>
      <w:proofErr w:type="spellEnd"/>
      <w:r>
        <w:rPr>
          <w:rFonts w:ascii="TimesNewRomanPSMT" w:hAnsi="TimesNewRomanPSMT"/>
          <w:sz w:val="20"/>
          <w:szCs w:val="20"/>
        </w:rPr>
        <w:t xml:space="preserve">, np. aktywnych formularzy, baz danych, </w:t>
      </w:r>
      <w:proofErr w:type="spellStart"/>
      <w:r>
        <w:rPr>
          <w:rFonts w:ascii="TimesNewRomanPSMT" w:hAnsi="TimesNewRomanPSMT"/>
          <w:sz w:val="20"/>
          <w:szCs w:val="20"/>
        </w:rPr>
        <w:t>wykresów</w:t>
      </w:r>
      <w:proofErr w:type="spellEnd"/>
      <w:r>
        <w:rPr>
          <w:rFonts w:ascii="TimesNewRomanPSMT" w:hAnsi="TimesNewRomanPSMT"/>
          <w:sz w:val="20"/>
          <w:szCs w:val="20"/>
        </w:rPr>
        <w:t xml:space="preserve"> </w:t>
      </w:r>
    </w:p>
    <w:p w:rsidR="00650765" w:rsidRDefault="00650765" w:rsidP="00650765">
      <w:pPr>
        <w:rPr>
          <w:rFonts w:ascii="TimesNewRomanPSMT" w:hAnsi="TimesNewRomanPSMT"/>
          <w:sz w:val="20"/>
          <w:szCs w:val="20"/>
        </w:rPr>
      </w:pPr>
      <w:r>
        <w:rPr>
          <w:rFonts w:ascii="TimesNewRomanPSMT" w:hAnsi="TimesNewRomanPSMT"/>
          <w:sz w:val="20"/>
          <w:szCs w:val="20"/>
        </w:rPr>
        <w:t xml:space="preserve">- wykorzystuje programy komputerowe do przygotowania prezentacji multimedialnych </w:t>
      </w:r>
    </w:p>
    <w:p w:rsidR="00650765" w:rsidRDefault="00650765" w:rsidP="00650765">
      <w:pPr>
        <w:rPr>
          <w:rFonts w:ascii="TimesNewRomanPSMT" w:hAnsi="TimesNewRomanPSMT"/>
          <w:sz w:val="20"/>
          <w:szCs w:val="20"/>
        </w:rPr>
      </w:pPr>
      <w:r>
        <w:rPr>
          <w:rFonts w:ascii="TimesNewRomanPSMT" w:hAnsi="TimesNewRomanPSMT"/>
          <w:sz w:val="20"/>
          <w:szCs w:val="20"/>
        </w:rPr>
        <w:t xml:space="preserve">- stosuje zasady przeprowadzania </w:t>
      </w:r>
      <w:proofErr w:type="spellStart"/>
      <w:r>
        <w:rPr>
          <w:rFonts w:ascii="TimesNewRomanPSMT" w:hAnsi="TimesNewRomanPSMT"/>
          <w:sz w:val="20"/>
          <w:szCs w:val="20"/>
        </w:rPr>
        <w:t>rozmów</w:t>
      </w:r>
      <w:proofErr w:type="spellEnd"/>
      <w:r>
        <w:rPr>
          <w:rFonts w:ascii="TimesNewRomanPSMT" w:hAnsi="TimesNewRomanPSMT"/>
          <w:sz w:val="20"/>
          <w:szCs w:val="20"/>
        </w:rPr>
        <w:t xml:space="preserve"> telefonicznych </w:t>
      </w:r>
    </w:p>
    <w:p w:rsidR="00650765" w:rsidRPr="00607932" w:rsidRDefault="00650765" w:rsidP="00650765">
      <w:pPr>
        <w:rPr>
          <w:rFonts w:ascii="TimesNewRomanPSMT" w:hAnsi="TimesNewRomanPSMT"/>
          <w:sz w:val="20"/>
          <w:szCs w:val="20"/>
        </w:rPr>
      </w:pPr>
      <w:r>
        <w:rPr>
          <w:rFonts w:ascii="TimesNewRomanPSMT" w:hAnsi="TimesNewRomanPSMT"/>
          <w:sz w:val="20"/>
          <w:szCs w:val="20"/>
        </w:rPr>
        <w:t xml:space="preserve">- przestrzega zasad redakcyjnych i zasad etykiety w korespondencji elektronicznej </w:t>
      </w:r>
    </w:p>
    <w:p w:rsidR="00650765" w:rsidRDefault="00650765" w:rsidP="00650765"/>
    <w:p w:rsidR="00650765" w:rsidRDefault="00650765" w:rsidP="00650765">
      <w:pPr>
        <w:jc w:val="center"/>
        <w:rPr>
          <w:b/>
        </w:rPr>
      </w:pPr>
      <w:r w:rsidRPr="00F9283D">
        <w:rPr>
          <w:b/>
        </w:rPr>
        <w:t>Kryteria Wymagań Edukacyjnych</w:t>
      </w:r>
    </w:p>
    <w:p w:rsidR="00650765" w:rsidRPr="00650765" w:rsidRDefault="00650765" w:rsidP="00650765">
      <w:pPr>
        <w:rPr>
          <w:sz w:val="20"/>
          <w:szCs w:val="20"/>
        </w:rPr>
      </w:pPr>
      <w:r w:rsidRPr="00650765">
        <w:rPr>
          <w:b/>
          <w:sz w:val="20"/>
          <w:szCs w:val="20"/>
        </w:rPr>
        <w:t>Stopień celujący</w:t>
      </w:r>
      <w:r w:rsidRPr="00650765">
        <w:rPr>
          <w:sz w:val="20"/>
          <w:szCs w:val="20"/>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reprezentuje szkołę w konkursach przedmiotowych uzyskując tytuł laureata i finalisty, terminowo realizuje zadania, </w:t>
      </w:r>
    </w:p>
    <w:p w:rsidR="00650765" w:rsidRPr="00650765" w:rsidRDefault="00650765" w:rsidP="00650765">
      <w:pPr>
        <w:rPr>
          <w:sz w:val="20"/>
          <w:szCs w:val="20"/>
        </w:rPr>
      </w:pPr>
      <w:r w:rsidRPr="00650765">
        <w:rPr>
          <w:b/>
          <w:sz w:val="20"/>
          <w:szCs w:val="20"/>
        </w:rPr>
        <w:t>Stopień bardzo dobry</w:t>
      </w:r>
      <w:r w:rsidRPr="00650765">
        <w:rPr>
          <w:sz w:val="20"/>
          <w:szCs w:val="20"/>
        </w:rPr>
        <w:t xml:space="preserve"> otrzymuje uczeń, który: całkowicie opanował materiał nauczania w stopniu bardzo dobrym (wiadomości i umiejętności), sprawnie operuje fachową terminologią, wykazywał się wiedzą i umiejętnościami w rozwiązywaniu zadań, problemów teoretycznych i praktycznych, nietypowych, znacznym stopniu trudności, posiadał umiejętność dokonywania i uzasadniania uogólnień, charakteryzował się sumiennością, samodyscypliną, samodzielnie rozwiązuje zadania (redaguje dokumenty) na podstawie otrzymanych dyspozycji, jest aktywny na zajęciach, potrafi samodzielnie formułować wnioski, terminowo realizuje zadania. </w:t>
      </w:r>
    </w:p>
    <w:p w:rsidR="00650765" w:rsidRPr="00650765" w:rsidRDefault="00650765" w:rsidP="00650765">
      <w:pPr>
        <w:rPr>
          <w:sz w:val="20"/>
          <w:szCs w:val="20"/>
        </w:rPr>
      </w:pPr>
      <w:r w:rsidRPr="00650765">
        <w:rPr>
          <w:b/>
          <w:sz w:val="20"/>
          <w:szCs w:val="20"/>
        </w:rPr>
        <w:t>Stopień dobry</w:t>
      </w:r>
      <w:r w:rsidRPr="00650765">
        <w:rPr>
          <w:sz w:val="20"/>
          <w:szCs w:val="20"/>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rsidR="00650765" w:rsidRPr="00650765" w:rsidRDefault="00650765" w:rsidP="00650765">
      <w:pPr>
        <w:rPr>
          <w:sz w:val="20"/>
          <w:szCs w:val="20"/>
        </w:rPr>
      </w:pPr>
      <w:r w:rsidRPr="00650765">
        <w:rPr>
          <w:b/>
          <w:sz w:val="20"/>
          <w:szCs w:val="20"/>
        </w:rPr>
        <w:t>Stopień dostateczny</w:t>
      </w:r>
      <w:r w:rsidRPr="00650765">
        <w:rPr>
          <w:sz w:val="20"/>
          <w:szCs w:val="20"/>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rsidR="00650765" w:rsidRPr="00650765" w:rsidRDefault="00650765" w:rsidP="00650765">
      <w:pPr>
        <w:rPr>
          <w:sz w:val="20"/>
          <w:szCs w:val="20"/>
        </w:rPr>
      </w:pPr>
      <w:r w:rsidRPr="00650765">
        <w:rPr>
          <w:b/>
          <w:sz w:val="20"/>
          <w:szCs w:val="20"/>
        </w:rPr>
        <w:t>Stopień dopuszczający</w:t>
      </w:r>
      <w:r w:rsidRPr="00650765">
        <w:rPr>
          <w:sz w:val="20"/>
          <w:szCs w:val="20"/>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rsidR="00650765" w:rsidRPr="00650765" w:rsidRDefault="00650765" w:rsidP="00650765">
      <w:pPr>
        <w:rPr>
          <w:sz w:val="20"/>
          <w:szCs w:val="20"/>
        </w:rPr>
      </w:pPr>
      <w:r w:rsidRPr="00650765">
        <w:rPr>
          <w:b/>
          <w:sz w:val="20"/>
          <w:szCs w:val="20"/>
        </w:rPr>
        <w:t>Stopień niedostateczny</w:t>
      </w:r>
      <w:r w:rsidRPr="00650765">
        <w:rPr>
          <w:sz w:val="20"/>
          <w:szCs w:val="20"/>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rsidR="00650765" w:rsidRPr="00650765" w:rsidRDefault="00650765" w:rsidP="00650765">
      <w:pPr>
        <w:jc w:val="center"/>
        <w:rPr>
          <w:sz w:val="20"/>
          <w:szCs w:val="20"/>
        </w:rPr>
      </w:pPr>
    </w:p>
    <w:p w:rsidR="00650765" w:rsidRPr="00650765" w:rsidRDefault="00650765" w:rsidP="00650765">
      <w:pPr>
        <w:jc w:val="right"/>
        <w:rPr>
          <w:i/>
          <w:iCs/>
          <w:sz w:val="20"/>
          <w:szCs w:val="20"/>
        </w:rPr>
      </w:pPr>
      <w:r w:rsidRPr="00650765">
        <w:rPr>
          <w:i/>
          <w:iCs/>
          <w:sz w:val="20"/>
          <w:szCs w:val="20"/>
        </w:rPr>
        <w:t xml:space="preserve">Opracowała: mgr inż. Katarzyna Wojdyła-Jaromin, </w:t>
      </w:r>
    </w:p>
    <w:p w:rsidR="00B84FC0" w:rsidRPr="00650765" w:rsidRDefault="00B84FC0">
      <w:pPr>
        <w:rPr>
          <w:sz w:val="20"/>
          <w:szCs w:val="20"/>
        </w:rPr>
      </w:pPr>
    </w:p>
    <w:sectPr w:rsidR="00B84FC0" w:rsidRPr="00650765" w:rsidSect="00CA2172">
      <w:footerReference w:type="even" r:id="rId6"/>
      <w:footerReference w:type="default" r:id="rId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F6" w:rsidRDefault="00B14DF6">
      <w:r>
        <w:separator/>
      </w:r>
    </w:p>
  </w:endnote>
  <w:endnote w:type="continuationSeparator" w:id="0">
    <w:p w:rsidR="00B14DF6" w:rsidRDefault="00B1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A7" w:rsidRDefault="00B14D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F20A7" w:rsidRDefault="00BF20A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A7" w:rsidRDefault="00B14DF6" w:rsidP="008A29FD">
    <w:pPr>
      <w:pStyle w:val="Stopka"/>
      <w:framePr w:wrap="around" w:vAnchor="text" w:hAnchor="margin" w:xAlign="right" w:y="1"/>
    </w:pPr>
    <w:r>
      <w:rPr>
        <w:rStyle w:val="Numerstrony"/>
      </w:rPr>
      <w:fldChar w:fldCharType="begin"/>
    </w:r>
    <w:r>
      <w:rPr>
        <w:rStyle w:val="Numerstrony"/>
      </w:rPr>
      <w:instrText xml:space="preserve">PAGE  </w:instrText>
    </w:r>
    <w:r>
      <w:rPr>
        <w:rStyle w:val="Numerstrony"/>
      </w:rPr>
      <w:fldChar w:fldCharType="separate"/>
    </w:r>
    <w:r w:rsidR="003A3417">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F6" w:rsidRDefault="00B14DF6">
      <w:r>
        <w:separator/>
      </w:r>
    </w:p>
  </w:footnote>
  <w:footnote w:type="continuationSeparator" w:id="0">
    <w:p w:rsidR="00B14DF6" w:rsidRDefault="00B1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65"/>
    <w:rsid w:val="00185E94"/>
    <w:rsid w:val="003A3417"/>
    <w:rsid w:val="00650765"/>
    <w:rsid w:val="00766273"/>
    <w:rsid w:val="0082448A"/>
    <w:rsid w:val="00B14DF6"/>
    <w:rsid w:val="00B84FC0"/>
    <w:rsid w:val="00BF20A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6E782-E313-774C-A1CB-7D6A7DC4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l-PL"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765"/>
    <w:rPr>
      <w:rFonts w:ascii="Times New Roman" w:eastAsia="Times New Roman" w:hAnsi="Times New Roman"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650765"/>
    <w:pPr>
      <w:tabs>
        <w:tab w:val="center" w:pos="4536"/>
        <w:tab w:val="right" w:pos="9072"/>
      </w:tabs>
    </w:pPr>
  </w:style>
  <w:style w:type="character" w:customStyle="1" w:styleId="StopkaZnak">
    <w:name w:val="Stopka Znak"/>
    <w:basedOn w:val="Domylnaczcionkaakapitu"/>
    <w:link w:val="Stopka"/>
    <w:semiHidden/>
    <w:rsid w:val="00650765"/>
    <w:rPr>
      <w:rFonts w:ascii="Times New Roman" w:eastAsia="Times New Roman" w:hAnsi="Times New Roman" w:cs="Times New Roman"/>
      <w:kern w:val="0"/>
      <w:lang w:eastAsia="pl-PL"/>
      <w14:ligatures w14:val="none"/>
    </w:rPr>
  </w:style>
  <w:style w:type="character" w:styleId="Numerstrony">
    <w:name w:val="page number"/>
    <w:basedOn w:val="Domylnaczcionkaakapitu"/>
    <w:semiHidden/>
    <w:rsid w:val="0065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4046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Wojdyła-Jaromin</dc:creator>
  <cp:keywords/>
  <dc:description/>
  <cp:lastModifiedBy>User</cp:lastModifiedBy>
  <cp:revision>2</cp:revision>
  <cp:lastPrinted>2023-09-04T15:59:00Z</cp:lastPrinted>
  <dcterms:created xsi:type="dcterms:W3CDTF">2023-10-19T08:26:00Z</dcterms:created>
  <dcterms:modified xsi:type="dcterms:W3CDTF">2023-10-19T08:26:00Z</dcterms:modified>
</cp:coreProperties>
</file>